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2" w:rsidRPr="009C5E72" w:rsidRDefault="009C5E72">
      <w:pPr>
        <w:rPr>
          <w:sz w:val="32"/>
          <w:szCs w:val="32"/>
          <w:u w:val="thick"/>
        </w:rPr>
      </w:pPr>
      <w:r w:rsidRPr="009C5E72">
        <w:rPr>
          <w:sz w:val="32"/>
          <w:szCs w:val="32"/>
          <w:u w:val="thick"/>
        </w:rPr>
        <w:t>Unit 5 Part 2 Organization of the Periodic Table</w:t>
      </w:r>
    </w:p>
    <w:p w:rsidR="009C5E72" w:rsidRDefault="009C5E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A0F4" wp14:editId="74F06024">
                <wp:simplePos x="0" y="0"/>
                <wp:positionH relativeFrom="column">
                  <wp:posOffset>857251</wp:posOffset>
                </wp:positionH>
                <wp:positionV relativeFrom="paragraph">
                  <wp:posOffset>-2540</wp:posOffset>
                </wp:positionV>
                <wp:extent cx="41338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72" w:rsidRPr="009C5E72" w:rsidRDefault="009C5E72" w:rsidP="009C5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C5E72">
                              <w:rPr>
                                <w:sz w:val="28"/>
                                <w:szCs w:val="28"/>
                              </w:rPr>
                              <w:t>Metallic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-.2pt;width:32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b4IAIAAB0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TGdz5cFmjjailVeoBy/YOVztHU+fBCgSRQq6rD3CZ0d&#10;H3wYXZ9d4mcelGx2UqmkuH29VY4cGc7JLp0z+m9uypC+oqtiViRkAzEeoVmpZcA5VlJXdJnHE8NZ&#10;Gdl4b5okBybVKGPSypzpiYyM3IShHtAxclZDc0KiHIzzivuFQgfuJyU9zmpF/Y8Dc4IS9dEg2avp&#10;YhGHOymL4maGiru21NcWZjhCVTRQMorbkBYi5mvgDpvSysTXSybnXHEGE+PnfYlDfq0nr5et3vwC&#10;AAD//wMAUEsDBBQABgAIAAAAIQAh5ki/3AAAAAgBAAAPAAAAZHJzL2Rvd25yZXYueG1sTI/RTsJA&#10;EEXfTfyHzZD4YmArQgu1W6ImGl9BPmDaDm1Dd7bpLrT8veOTPp7cyZ1zs91kO3WlwbeODTwtIlDE&#10;patarg0cvz/mG1A+IFfYOSYDN/Kwy+/vMkwrN/KerodQKylhn6KBJoQ+1dqXDVn0C9cTS3Zyg8Ug&#10;ONS6GnCUctvpZRTF2mLL8qHBnt4bKs+HizVw+hof19ux+AzHZL+K37BNCncz5mE2vb6ACjSFv2P4&#10;1Rd1yMWpcBeuvOqEn9eyJRiYr0BJnmxi4cLAdhmDzjP9f0D+AwAA//8DAFBLAQItABQABgAIAAAA&#10;IQC2gziS/gAAAOEBAAATAAAAAAAAAAAAAAAAAAAAAABbQ29udGVudF9UeXBlc10ueG1sUEsBAi0A&#10;FAAGAAgAAAAhADj9If/WAAAAlAEAAAsAAAAAAAAAAAAAAAAALwEAAF9yZWxzLy5yZWxzUEsBAi0A&#10;FAAGAAgAAAAhAGuYxvggAgAAHQQAAA4AAAAAAAAAAAAAAAAALgIAAGRycy9lMm9Eb2MueG1sUEsB&#10;Ai0AFAAGAAgAAAAhACHmSL/cAAAACAEAAA8AAAAAAAAAAAAAAAAAegQAAGRycy9kb3ducmV2Lnht&#10;bFBLBQYAAAAABAAEAPMAAACDBQAAAAA=&#10;" stroked="f">
                <v:textbox>
                  <w:txbxContent>
                    <w:p w:rsidR="009C5E72" w:rsidRPr="009C5E72" w:rsidRDefault="009C5E72" w:rsidP="009C5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C5E72">
                        <w:rPr>
                          <w:sz w:val="28"/>
                          <w:szCs w:val="28"/>
                        </w:rPr>
                        <w:t>Metallic Character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4A54B6D" wp14:editId="144B793B">
            <wp:extent cx="5943600" cy="3719543"/>
            <wp:effectExtent l="0" t="0" r="0" b="0"/>
            <wp:docPr id="1" name="Picture 1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E72" w:rsidRDefault="009C5E72">
      <w:r w:rsidRPr="009C5E7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DE610" wp14:editId="564FB84C">
                <wp:simplePos x="0" y="0"/>
                <wp:positionH relativeFrom="column">
                  <wp:posOffset>1038225</wp:posOffset>
                </wp:positionH>
                <wp:positionV relativeFrom="paragraph">
                  <wp:posOffset>1905</wp:posOffset>
                </wp:positionV>
                <wp:extent cx="3952875" cy="609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72" w:rsidRPr="009C5E72" w:rsidRDefault="009C5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5E72">
                              <w:rPr>
                                <w:sz w:val="28"/>
                                <w:szCs w:val="28"/>
                              </w:rPr>
                              <w:t>B. Blocks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.15pt;width:311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/nIgIAACIEAAAOAAAAZHJzL2Uyb0RvYy54bWysU9tuGyEQfa/Uf0C817t2bMdeeR2lTl1V&#10;Si9S0g9gWdaLCgwF7F336zOwjmMlb1F5QAwzHM6cmVnd9FqRg3BeginpeJRTIgyHWppdSX8/bj8t&#10;KPGBmZopMKKkR+Hpzfrjh1VnCzGBFlQtHEEQ44vOlrQNwRZZ5nkrNPMjsMKgswGnWUDT7bLasQ7R&#10;tcomeT7POnC1dcCF93h7NzjpOuE3jeDhZ9N4EYgqKXILaXdpr+KerVes2DlmW8lPNNg7WGgmDX56&#10;hrpjgZG9k2+gtOQOPDRhxEFn0DSSi5QDZjPOX2Xz0DIrUi4ojrdnmfz/g+U/Dr8ckXVJrygxTGOJ&#10;HkUfyGfoySSq01lfYNCDxbDQ4zVWOWXq7T3wP54Y2LTM7MStc9C1gtXIbhxfZhdPBxwfQaruO9T4&#10;DdsHSEB943SUDsUgiI5VOp4rE6lwvLxaziaL6xklHH3zfDnPU+kyVjy/ts6HrwI0iYeSOqx8QmeH&#10;ex8iG1Y8h8TPPChZb6VSyXC7aqMcOTDskm1aKYFXYcqQrqTIZJaQDcT3qYG0DNjFSuqSLvK4hr6K&#10;anwxdQoJTKrhjEyUOckTFRm0CX3Vpzok7aJ0FdRH1MvB0LQ4ZHhowf2jpMOGLan/u2dOUKK+GdR8&#10;OZ5OY4cnYzq7nqDhLj3VpYcZjlAlDZQMx01IUxHlMHCLtWlkku2FyYkyNmJS8zQ0sdMv7RT1Mtrr&#10;JwAAAP//AwBQSwMEFAAGAAgAAAAhABoFr6nbAAAABwEAAA8AAABkcnMvZG93bnJldi54bWxMj8FO&#10;wzAQRO9I/IO1SFwQdSDUadM4FSCBuLb0A5x4m0SN11HsNunfs5zgOJrRzJtiO7teXHAMnScNT4sE&#10;BFLtbUeNhsP3x+MKRIiGrOk9oYYrBtiWtzeFya2faIeXfWwEl1DIjYY2xiGXMtQtOhMWfkBi7+hH&#10;ZyLLsZF2NBOXu14+J4mSznTEC60Z8L3F+rQ/Ow3Hr+lhuZ6qz3jIdi/qzXRZ5a9a39/NrxsQEef4&#10;F4ZffEaHkpkqfyYbRM9apUuOakhBsJ2tFF+rNKxVCrIs5H/+8gcAAP//AwBQSwECLQAUAAYACAAA&#10;ACEAtoM4kv4AAADhAQAAEwAAAAAAAAAAAAAAAAAAAAAAW0NvbnRlbnRfVHlwZXNdLnhtbFBLAQIt&#10;ABQABgAIAAAAIQA4/SH/1gAAAJQBAAALAAAAAAAAAAAAAAAAAC8BAABfcmVscy8ucmVsc1BLAQIt&#10;ABQABgAIAAAAIQBFRx/nIgIAACIEAAAOAAAAAAAAAAAAAAAAAC4CAABkcnMvZTJvRG9jLnhtbFBL&#10;AQItABQABgAIAAAAIQAaBa+p2wAAAAcBAAAPAAAAAAAAAAAAAAAAAHwEAABkcnMvZG93bnJldi54&#10;bWxQSwUGAAAAAAQABADzAAAAhAUAAAAA&#10;" stroked="f">
                <v:textbox>
                  <w:txbxContent>
                    <w:p w:rsidR="009C5E72" w:rsidRPr="009C5E72" w:rsidRDefault="009C5E72">
                      <w:pPr>
                        <w:rPr>
                          <w:sz w:val="28"/>
                          <w:szCs w:val="28"/>
                        </w:rPr>
                      </w:pPr>
                      <w:r w:rsidRPr="009C5E72">
                        <w:rPr>
                          <w:sz w:val="28"/>
                          <w:szCs w:val="28"/>
                        </w:rPr>
                        <w:t>B. Blocks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719543"/>
            <wp:effectExtent l="0" t="0" r="0" b="0"/>
            <wp:docPr id="2" name="Picture 2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0011"/>
    <w:multiLevelType w:val="hybridMultilevel"/>
    <w:tmpl w:val="C92A0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72"/>
    <w:rsid w:val="00036D27"/>
    <w:rsid w:val="00257C3E"/>
    <w:rsid w:val="009C5E72"/>
    <w:rsid w:val="00B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Robbins</dc:creator>
  <cp:lastModifiedBy>Elizabeth Robbins</cp:lastModifiedBy>
  <cp:revision>2</cp:revision>
  <cp:lastPrinted>2013-02-04T19:32:00Z</cp:lastPrinted>
  <dcterms:created xsi:type="dcterms:W3CDTF">2013-02-04T19:26:00Z</dcterms:created>
  <dcterms:modified xsi:type="dcterms:W3CDTF">2013-02-04T19:34:00Z</dcterms:modified>
</cp:coreProperties>
</file>